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ind w:hanging="0"/>
        <w:rPr>
          <w:sz w:val="20"/>
          <w:szCs w:val="20"/>
        </w:rPr>
      </w:pPr>
      <w:r>
        <w:rPr>
          <w:sz w:val="20"/>
          <w:szCs w:val="20"/>
        </w:rPr>
      </w:r>
      <w:bookmarkStart w:id="0" w:name="_GoBack"/>
      <w:bookmarkStart w:id="1" w:name="_GoBack"/>
      <w:bookmarkEnd w:id="1"/>
    </w:p>
    <w:p>
      <w:pPr>
        <w:pStyle w:val="Normal"/>
        <w:spacing w:lineRule="auto" w:line="240"/>
        <w:ind w:hanging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/>
        <w:ind w:firstLine="482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6</w:t>
      </w:r>
    </w:p>
    <w:p>
      <w:pPr>
        <w:pStyle w:val="Normal"/>
        <w:spacing w:lineRule="auto" w:line="240"/>
        <w:ind w:firstLine="48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Договору подряда № </w:t>
      </w:r>
      <w:r>
        <w:rPr>
          <w:sz w:val="20"/>
          <w:szCs w:val="20"/>
        </w:rPr>
        <w:t>93701/26</w:t>
      </w:r>
    </w:p>
    <w:p>
      <w:pPr>
        <w:pStyle w:val="Normal"/>
        <w:spacing w:lineRule="auto" w:line="240"/>
        <w:ind w:firstLine="48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«____» __________ 2026 г. </w:t>
      </w:r>
    </w:p>
    <w:p>
      <w:pPr>
        <w:pStyle w:val="Normal"/>
        <w:spacing w:lineRule="auto" w:line="24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/>
        <w:ind w:hanging="0"/>
        <w:rPr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"/>
        <w:spacing w:lineRule="auto" w:line="240"/>
        <w:ind w:hang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Размер ответственности Подрядчика за нарушения</w:t>
      </w:r>
    </w:p>
    <w:p>
      <w:pPr>
        <w:pStyle w:val="Normal"/>
        <w:spacing w:lineRule="auto" w:line="240"/>
        <w:ind w:hang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пропускного и внутриобъектового режима, требований охраны труда,</w:t>
      </w:r>
    </w:p>
    <w:p>
      <w:pPr>
        <w:pStyle w:val="Normal"/>
        <w:spacing w:lineRule="auto" w:line="240"/>
        <w:ind w:hanging="0"/>
        <w:jc w:val="center"/>
        <w:rPr>
          <w:b/>
          <w:sz w:val="20"/>
          <w:szCs w:val="20"/>
        </w:rPr>
      </w:pPr>
      <w:r>
        <w:rPr>
          <w:b/>
          <w:bCs/>
          <w:sz w:val="20"/>
          <w:szCs w:val="20"/>
        </w:rPr>
        <w:t>пожарной и промышленной безопасности</w:t>
      </w:r>
    </w:p>
    <w:p>
      <w:pPr>
        <w:pStyle w:val="Normal"/>
        <w:spacing w:lineRule="auto" w:line="240"/>
        <w:rPr>
          <w:b/>
          <w:sz w:val="20"/>
          <w:szCs w:val="20"/>
        </w:rPr>
      </w:pPr>
      <w:r>
        <w:rPr>
          <w:b/>
          <w:sz w:val="20"/>
          <w:szCs w:val="20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597"/>
        <w:gridCol w:w="6039"/>
      </w:tblGrid>
      <w:tr>
        <w:trPr/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 нарушений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Штрафные санкции</w:t>
            </w:r>
          </w:p>
        </w:tc>
      </w:tr>
      <w:tr>
        <w:trPr/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Нарушение правил пожарной безопасности (ППБ):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 Нарушение ППБ без возникновения пожара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25 000 (двадцать пять тысяч) рублей за каждый случай нарушения.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штрафа, установленная настоящим пунктом, увеличивается на 50 (пятьдесят) процентов по отношению к предыдущему случаю за каждое следующее нарушение.</w:t>
            </w:r>
          </w:p>
        </w:tc>
      </w:tr>
      <w:tr>
        <w:trPr/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 Нарушение ППБ, ставшее причиной возникновения пожара, не причинившего ущерб имуществу Заказчика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50 000 (пятьдесят тысяч) рублей за каждый случай нарушения.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  <w:tr>
        <w:trPr/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 Нарушение ППБ, ставшее причиной возникновения пожара, причинившего ущерб имуществу Заказчика.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250 000 (двести пятьдесят тысяч) рублей за каждый случай нарушения.</w:t>
            </w:r>
          </w:p>
        </w:tc>
      </w:tr>
      <w:tr>
        <w:trPr/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Нарушение пропускного и внутриобъектового режима, требований охраны труда, промышленной безопасности, охраны окружающей среды, санитарно-эпидемиологических правил и норм.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- 50 000 (пятьдесят тысяч) рублей за каждый случай нарушения;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- 500 (пятьсот) рублей в случае утраты или приведения в негодность электронного пропуска, выданного Заказчиком. 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</w:tbl>
    <w:p>
      <w:pPr>
        <w:pStyle w:val="Normal"/>
        <w:spacing w:lineRule="auto" w:line="240"/>
        <w:ind w:hanging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/>
        <w:ind w:hanging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/>
        <w:ind w:hanging="0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W w:w="9644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4966"/>
        <w:gridCol w:w="4677"/>
      </w:tblGrid>
      <w:tr>
        <w:trPr/>
        <w:tc>
          <w:tcPr>
            <w:tcW w:w="4966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Заказчик: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Генеральный директор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ПАО «Якутскэнерго»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 Г.Н. _______________________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677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Подрядчик: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4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/>
        <w:ind w:hanging="0"/>
        <w:rPr>
          <w:b/>
          <w:spacing w:val="2"/>
          <w:sz w:val="20"/>
          <w:szCs w:val="20"/>
        </w:rPr>
      </w:pPr>
      <w:r>
        <w:rPr>
          <w:b/>
          <w:spacing w:val="2"/>
          <w:sz w:val="20"/>
          <w:szCs w:val="20"/>
        </w:rPr>
      </w:r>
    </w:p>
    <w:p>
      <w:pPr>
        <w:pStyle w:val="Normal"/>
        <w:spacing w:lineRule="auto" w:line="240"/>
        <w:ind w:hanging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/>
        <w:ind w:hanging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/>
        <w:ind w:hanging="0"/>
        <w:rPr>
          <w:sz w:val="20"/>
          <w:szCs w:val="20"/>
        </w:rPr>
      </w:pPr>
      <w:r>
        <w:rPr/>
      </w:r>
    </w:p>
    <w:sectPr>
      <w:footerReference w:type="default" r:id="rId2"/>
      <w:type w:val="nextPage"/>
      <w:pgSz w:w="11906" w:h="16838"/>
      <w:pgMar w:left="1418" w:right="851" w:gutter="0" w:header="0" w:top="1134" w:footer="284" w:bottom="1134"/>
      <w:pgNumType w:fmt="decimal"/>
      <w:formProt w:val="false"/>
      <w:textDirection w:val="lrTb"/>
      <w:docGrid w:type="default" w:linePitch="600" w:charSpace="2457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Arial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sz w:val="22"/>
        <w:szCs w:val="22"/>
      </w:rPr>
    </w:pPr>
    <w:r>
      <w:rPr>
        <w:sz w:val="22"/>
        <w:szCs w:val="22"/>
      </w:rPr>
    </w:r>
  </w:p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Статья 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1725"/>
        </w:tabs>
        <w:ind w:left="1725" w:hanging="1185"/>
      </w:pPr>
      <w:rPr>
        <w:sz w:val="24"/>
        <w:b w:val="false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085"/>
        </w:tabs>
        <w:ind w:left="2085" w:hanging="1185"/>
      </w:pPr>
      <w:rPr>
        <w:sz w:val="24"/>
        <w:b w:val="false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/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/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/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/>
    </w:lvl>
  </w:abstractNum>
  <w:abstractNum w:abstractNumId="3"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3240"/>
        </w:tabs>
        <w:ind w:left="3240" w:hanging="0"/>
      </w:pPr>
      <w:rPr/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/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/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/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/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06a0f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rsid w:val="00251bec"/>
    <w:pPr>
      <w:keepNext w:val="true"/>
      <w:spacing w:before="240" w:after="60"/>
      <w:outlineLvl w:val="0"/>
    </w:pPr>
    <w:rPr>
      <w:rFonts w:ascii="Cambria" w:hAnsi="Cambria"/>
      <w:b/>
      <w:bCs/>
      <w:kern w:val="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2"/>
    <w:qFormat/>
    <w:rsid w:val="00251bec"/>
    <w:pPr>
      <w:keepNext w:val="true"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Heading3">
    <w:name w:val="Heading 3"/>
    <w:basedOn w:val="Normal"/>
    <w:next w:val="Normal"/>
    <w:link w:val="3"/>
    <w:uiPriority w:val="9"/>
    <w:qFormat/>
    <w:rsid w:val="00251bec"/>
    <w:pPr>
      <w:keepNext w:val="true"/>
      <w:spacing w:lineRule="auto" w:line="240" w:before="120" w:after="120"/>
      <w:ind w:hanging="0"/>
      <w:jc w:val="left"/>
      <w:outlineLvl w:val="2"/>
    </w:pPr>
    <w:rPr>
      <w:b/>
      <w:szCs w:val="20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251bec"/>
    <w:rPr>
      <w:rFonts w:ascii="Cambria" w:hAnsi="Cambria" w:eastAsia="Times New Roman" w:cs="Times New Roman"/>
      <w:b/>
      <w:bCs/>
      <w:kern w:val="2"/>
      <w:sz w:val="32"/>
      <w:szCs w:val="32"/>
      <w:lang w:val="x-none" w:eastAsia="x-none"/>
    </w:rPr>
  </w:style>
  <w:style w:type="character" w:styleId="2" w:customStyle="1">
    <w:name w:val="Заголовок 2 Знак"/>
    <w:basedOn w:val="DefaultParagraphFont"/>
    <w:qFormat/>
    <w:rsid w:val="00251bec"/>
    <w:rPr>
      <w:rFonts w:ascii="Cambria" w:hAnsi="Cambria" w:eastAsia="Times New Roman" w:cs="Times New Roman"/>
      <w:b/>
      <w:bCs/>
      <w:i/>
      <w:iCs/>
      <w:sz w:val="28"/>
      <w:szCs w:val="28"/>
      <w:lang w:val="x-none" w:eastAsia="x-none"/>
    </w:rPr>
  </w:style>
  <w:style w:type="character" w:styleId="3" w:customStyle="1">
    <w:name w:val="Заголовок 3 Знак"/>
    <w:basedOn w:val="DefaultParagraphFont"/>
    <w:uiPriority w:val="9"/>
    <w:qFormat/>
    <w:rsid w:val="00251bec"/>
    <w:rPr>
      <w:rFonts w:ascii="Times New Roman" w:hAnsi="Times New Roman" w:eastAsia="Times New Roman" w:cs="Times New Roman"/>
      <w:b/>
      <w:sz w:val="28"/>
      <w:szCs w:val="20"/>
      <w:lang w:val="x-none" w:eastAsia="x-none"/>
    </w:rPr>
  </w:style>
  <w:style w:type="character" w:styleId="31" w:customStyle="1">
    <w:name w:val="Основной текст 3 Знак"/>
    <w:basedOn w:val="DefaultParagraphFont"/>
    <w:link w:val="BodyText3"/>
    <w:qFormat/>
    <w:rsid w:val="00251bec"/>
    <w:rPr>
      <w:rFonts w:ascii="Times New Roman" w:hAnsi="Times New Roman" w:eastAsia="Times New Roman" w:cs="Times New Roman"/>
      <w:color w:val="0000FF"/>
      <w:sz w:val="24"/>
      <w:szCs w:val="24"/>
      <w:lang w:val="x-none"/>
    </w:rPr>
  </w:style>
  <w:style w:type="character" w:styleId="Style6" w:customStyle="1">
    <w:name w:val="Верхний колонтитул Знак"/>
    <w:basedOn w:val="DefaultParagraphFont"/>
    <w:qFormat/>
    <w:rsid w:val="00251bec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7" w:customStyle="1">
    <w:name w:val="Основной текст Знак"/>
    <w:basedOn w:val="DefaultParagraphFont"/>
    <w:qFormat/>
    <w:rsid w:val="00251bec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21" w:customStyle="1">
    <w:name w:val="Основной текст 2 Знак"/>
    <w:basedOn w:val="DefaultParagraphFont"/>
    <w:link w:val="BodyText2"/>
    <w:qFormat/>
    <w:rsid w:val="00251bec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8" w:customStyle="1">
    <w:name w:val="Текст сноски Знак"/>
    <w:basedOn w:val="DefaultParagraphFont"/>
    <w:qFormat/>
    <w:rsid w:val="00251bec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9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qFormat/>
    <w:rsid w:val="00251bec"/>
    <w:rPr>
      <w:vertAlign w:val="superscript"/>
    </w:rPr>
  </w:style>
  <w:style w:type="character" w:styleId="32" w:customStyle="1">
    <w:name w:val="Основной текст с отступом 3 Знак"/>
    <w:basedOn w:val="DefaultParagraphFont"/>
    <w:link w:val="BodyTextIndent3"/>
    <w:qFormat/>
    <w:rsid w:val="00251bec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33" w:customStyle="1">
    <w:name w:val="3. Подпункт Знак"/>
    <w:link w:val="34"/>
    <w:qFormat/>
    <w:rsid w:val="00251bec"/>
    <w:rPr>
      <w:rFonts w:ascii="Times New Roman" w:hAnsi="Times New Roman" w:eastAsia="Times New Roman" w:cs="Times New Roman"/>
      <w:b/>
      <w:bCs/>
      <w:sz w:val="24"/>
      <w:szCs w:val="24"/>
      <w:lang w:val="x-none" w:eastAsia="x-none"/>
    </w:rPr>
  </w:style>
  <w:style w:type="character" w:styleId="Style10" w:customStyle="1">
    <w:name w:val="Текст выноски Знак"/>
    <w:basedOn w:val="DefaultParagraphFont"/>
    <w:link w:val="BalloonText"/>
    <w:qFormat/>
    <w:rsid w:val="00251bec"/>
    <w:rPr>
      <w:rFonts w:ascii="Tahoma" w:hAnsi="Tahoma" w:eastAsia="Times New Roman" w:cs="Times New Roman"/>
      <w:sz w:val="16"/>
      <w:szCs w:val="16"/>
      <w:lang w:val="x-none" w:eastAsia="x-none"/>
    </w:rPr>
  </w:style>
  <w:style w:type="character" w:styleId="11" w:customStyle="1">
    <w:name w:val="1. Статья Знак"/>
    <w:link w:val="12"/>
    <w:qFormat/>
    <w:rsid w:val="00251bec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4" w:customStyle="1">
    <w:name w:val="4. Отчерк Знак"/>
    <w:link w:val="41"/>
    <w:qFormat/>
    <w:rsid w:val="00251bec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Annotationreference">
    <w:name w:val="annotation reference"/>
    <w:qFormat/>
    <w:rsid w:val="00251bec"/>
    <w:rPr>
      <w:sz w:val="16"/>
      <w:szCs w:val="16"/>
    </w:rPr>
  </w:style>
  <w:style w:type="character" w:styleId="Style11" w:customStyle="1">
    <w:name w:val="Текст примечания Знак"/>
    <w:basedOn w:val="DefaultParagraphFont"/>
    <w:link w:val="Annotationtext"/>
    <w:qFormat/>
    <w:rsid w:val="00251bec"/>
    <w:rPr>
      <w:rFonts w:ascii="Times New Roman" w:hAnsi="Times New Roman" w:eastAsia="Times New Roman" w:cs="Times New Roman"/>
      <w:sz w:val="20"/>
      <w:szCs w:val="20"/>
      <w:lang w:val="x-none" w:eastAsia="x-none"/>
    </w:rPr>
  </w:style>
  <w:style w:type="character" w:styleId="Style12" w:customStyle="1">
    <w:name w:val="Тема примечания Знак"/>
    <w:basedOn w:val="Style11"/>
    <w:link w:val="Annotationsubject"/>
    <w:qFormat/>
    <w:rsid w:val="00251bec"/>
    <w:rPr>
      <w:rFonts w:ascii="Times New Roman" w:hAnsi="Times New Roman" w:eastAsia="Times New Roman" w:cs="Times New Roman"/>
      <w:b/>
      <w:bCs/>
      <w:sz w:val="20"/>
      <w:szCs w:val="20"/>
      <w:lang w:val="x-none" w:eastAsia="x-none"/>
    </w:rPr>
  </w:style>
  <w:style w:type="character" w:styleId="Style13" w:customStyle="1">
    <w:name w:val="Нижний колонтитул Знак"/>
    <w:basedOn w:val="DefaultParagraphFont"/>
    <w:uiPriority w:val="99"/>
    <w:qFormat/>
    <w:rsid w:val="00251bec"/>
    <w:rPr>
      <w:rFonts w:ascii="Times New Roman" w:hAnsi="Times New Roman" w:eastAsia="Times New Roman" w:cs="Times New Roman"/>
      <w:sz w:val="28"/>
      <w:szCs w:val="28"/>
      <w:lang w:val="x-none" w:eastAsia="x-none"/>
    </w:rPr>
  </w:style>
  <w:style w:type="character" w:styleId="Style14" w:customStyle="1">
    <w:name w:val="Заголовок Знак"/>
    <w:basedOn w:val="DefaultParagraphFont"/>
    <w:link w:val="13"/>
    <w:qFormat/>
    <w:rsid w:val="00251bec"/>
    <w:rPr>
      <w:rFonts w:ascii="Times New Roman" w:hAnsi="Times New Roman" w:eastAsia="Times New Roman" w:cs="Times New Roman"/>
      <w:b/>
      <w:shd w:fill="FFFFFF" w:val="clear"/>
      <w:lang w:val="x-none" w:eastAsia="x-none"/>
    </w:rPr>
  </w:style>
  <w:style w:type="character" w:styleId="Style15" w:customStyle="1">
    <w:name w:val="Основной текст с отступом Знак"/>
    <w:basedOn w:val="DefaultParagraphFont"/>
    <w:qFormat/>
    <w:rsid w:val="00251bec"/>
    <w:rPr>
      <w:rFonts w:ascii="Times New Roman" w:hAnsi="Times New Roman" w:eastAsia="Times New Roman" w:cs="Times New Roman"/>
      <w:sz w:val="28"/>
      <w:szCs w:val="28"/>
      <w:lang w:val="x-none" w:eastAsia="x-none"/>
    </w:rPr>
  </w:style>
  <w:style w:type="character" w:styleId="FontStyle16" w:customStyle="1">
    <w:name w:val="Font Style16"/>
    <w:qFormat/>
    <w:rsid w:val="00251bec"/>
    <w:rPr>
      <w:rFonts w:ascii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251bec"/>
    <w:rPr>
      <w:color w:val="0000FF"/>
      <w:u w:val="single"/>
    </w:rPr>
  </w:style>
  <w:style w:type="character" w:styleId="Style16" w:customStyle="1">
    <w:name w:val="Текст концевой сноски Знак"/>
    <w:basedOn w:val="DefaultParagraphFont"/>
    <w:uiPriority w:val="99"/>
    <w:semiHidden/>
    <w:qFormat/>
    <w:rsid w:val="00251bec"/>
    <w:rPr>
      <w:rFonts w:ascii="Times New Roman" w:hAnsi="Times New Roman" w:eastAsia="Times New Roman" w:cs="Times New Roman"/>
      <w:sz w:val="20"/>
      <w:szCs w:val="20"/>
      <w:lang w:val="x-none" w:eastAsia="x-none"/>
    </w:rPr>
  </w:style>
  <w:style w:type="character" w:styleId="Style17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 w:customStyle="1">
    <w:name w:val="Endnote Characters"/>
    <w:uiPriority w:val="99"/>
    <w:semiHidden/>
    <w:unhideWhenUsed/>
    <w:qFormat/>
    <w:rsid w:val="00251bec"/>
    <w:rPr>
      <w:vertAlign w:val="superscript"/>
    </w:rPr>
  </w:style>
  <w:style w:type="character" w:styleId="Style18" w:customStyle="1">
    <w:name w:val="Абзац списка Знак"/>
    <w:link w:val="ListParagraph"/>
    <w:uiPriority w:val="34"/>
    <w:qFormat/>
    <w:locked/>
    <w:rsid w:val="00487c75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link w:val="Style7"/>
    <w:rsid w:val="00251bec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BodyText3">
    <w:name w:val="Body Text 3"/>
    <w:basedOn w:val="Normal"/>
    <w:link w:val="31"/>
    <w:qFormat/>
    <w:rsid w:val="00251bec"/>
    <w:pPr>
      <w:spacing w:lineRule="auto" w:line="240"/>
      <w:ind w:hanging="0"/>
    </w:pPr>
    <w:rPr>
      <w:color w:val="0000FF"/>
      <w:sz w:val="24"/>
      <w:szCs w:val="24"/>
      <w:lang w:val="x-none" w:eastAsia="en-US"/>
    </w:rPr>
  </w:style>
  <w:style w:type="paragraph" w:styleId="Style21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6"/>
    <w:rsid w:val="00251bec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110" w:customStyle="1">
    <w:name w:val="Style1"/>
    <w:basedOn w:val="Normal"/>
    <w:autoRedefine/>
    <w:qFormat/>
    <w:rsid w:val="00251bec"/>
    <w:pPr>
      <w:spacing w:lineRule="auto" w:line="240" w:before="240" w:after="0"/>
      <w:ind w:hanging="0"/>
      <w:jc w:val="left"/>
    </w:pPr>
    <w:rPr>
      <w:b/>
      <w:sz w:val="22"/>
      <w:szCs w:val="20"/>
    </w:rPr>
  </w:style>
  <w:style w:type="paragraph" w:styleId="BodyText2">
    <w:name w:val="Body Text 2"/>
    <w:basedOn w:val="Normal"/>
    <w:link w:val="21"/>
    <w:qFormat/>
    <w:rsid w:val="00251bec"/>
    <w:pPr>
      <w:widowControl w:val="false"/>
      <w:spacing w:lineRule="auto" w:line="480" w:before="0" w:after="120"/>
      <w:ind w:hanging="0"/>
      <w:jc w:val="left"/>
    </w:pPr>
    <w:rPr>
      <w:sz w:val="20"/>
      <w:szCs w:val="20"/>
    </w:rPr>
  </w:style>
  <w:style w:type="paragraph" w:styleId="Style22" w:customStyle="1">
    <w:name w:val="Знак"/>
    <w:basedOn w:val="Normal"/>
    <w:qFormat/>
    <w:rsid w:val="00251bec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FootnoteText">
    <w:name w:val="Footnote Text"/>
    <w:basedOn w:val="Normal"/>
    <w:link w:val="Style8"/>
    <w:rsid w:val="00251bec"/>
    <w:pPr>
      <w:spacing w:lineRule="auto" w:line="240"/>
      <w:ind w:hanging="0"/>
      <w:jc w:val="left"/>
    </w:pPr>
    <w:rPr>
      <w:sz w:val="20"/>
      <w:szCs w:val="20"/>
    </w:rPr>
  </w:style>
  <w:style w:type="paragraph" w:styleId="Style23" w:customStyle="1">
    <w:name w:val="Знак Знак Знак Знак Знак Знак Знак"/>
    <w:basedOn w:val="Normal"/>
    <w:qFormat/>
    <w:rsid w:val="00251bec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2" w:customStyle="1">
    <w:name w:val="Знак2"/>
    <w:basedOn w:val="Normal"/>
    <w:qFormat/>
    <w:rsid w:val="00251bec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Style24" w:customStyle="1">
    <w:name w:val="Знак Знак Знак Знак Знак Знак Знак Знак Знак"/>
    <w:basedOn w:val="Normal"/>
    <w:qFormat/>
    <w:rsid w:val="00251bec"/>
    <w:pPr>
      <w:spacing w:lineRule="exact" w:line="240" w:before="0" w:after="160"/>
      <w:ind w:hanging="0"/>
    </w:pPr>
    <w:rPr>
      <w:rFonts w:ascii="Verdana" w:hAnsi="Verdana"/>
      <w:sz w:val="22"/>
      <w:szCs w:val="20"/>
      <w:lang w:val="en-US" w:eastAsia="en-US"/>
    </w:rPr>
  </w:style>
  <w:style w:type="paragraph" w:styleId="Style25" w:customStyle="1">
    <w:name w:val="Пункт договора"/>
    <w:basedOn w:val="Normal"/>
    <w:qFormat/>
    <w:rsid w:val="00251bec"/>
    <w:pPr>
      <w:widowControl w:val="false"/>
      <w:spacing w:lineRule="auto" w:line="240"/>
      <w:ind w:hanging="0"/>
    </w:pPr>
    <w:rPr>
      <w:rFonts w:ascii="Arial" w:hAnsi="Arial"/>
      <w:sz w:val="20"/>
      <w:szCs w:val="20"/>
    </w:rPr>
  </w:style>
  <w:style w:type="paragraph" w:styleId="Style26" w:customStyle="1">
    <w:name w:val="Подпункт договора"/>
    <w:basedOn w:val="Normal"/>
    <w:qFormat/>
    <w:rsid w:val="00251bec"/>
    <w:pPr>
      <w:tabs>
        <w:tab w:val="clear" w:pos="708"/>
        <w:tab w:val="left" w:pos="360" w:leader="none"/>
      </w:tabs>
      <w:spacing w:lineRule="auto" w:line="240"/>
      <w:ind w:hanging="0"/>
    </w:pPr>
    <w:rPr>
      <w:rFonts w:ascii="Arial" w:hAnsi="Arial"/>
      <w:sz w:val="20"/>
      <w:szCs w:val="20"/>
    </w:rPr>
  </w:style>
  <w:style w:type="paragraph" w:styleId="BodyTextIndent3">
    <w:name w:val="Body Text Indent 3"/>
    <w:basedOn w:val="Normal"/>
    <w:link w:val="32"/>
    <w:qFormat/>
    <w:rsid w:val="00251bec"/>
    <w:pPr>
      <w:spacing w:before="0" w:after="120"/>
      <w:ind w:left="283" w:firstLine="567"/>
    </w:pPr>
    <w:rPr>
      <w:sz w:val="16"/>
      <w:szCs w:val="16"/>
    </w:rPr>
  </w:style>
  <w:style w:type="paragraph" w:styleId="ListParagraph">
    <w:name w:val="List Paragraph"/>
    <w:basedOn w:val="Normal"/>
    <w:link w:val="Style18"/>
    <w:uiPriority w:val="34"/>
    <w:qFormat/>
    <w:rsid w:val="00251bec"/>
    <w:pPr>
      <w:spacing w:lineRule="auto" w:line="240" w:before="0" w:after="0"/>
      <w:ind w:left="720" w:hanging="0"/>
      <w:contextualSpacing/>
      <w:jc w:val="left"/>
    </w:pPr>
    <w:rPr>
      <w:sz w:val="24"/>
      <w:szCs w:val="24"/>
    </w:rPr>
  </w:style>
  <w:style w:type="paragraph" w:styleId="12" w:customStyle="1">
    <w:name w:val="1. Статья"/>
    <w:basedOn w:val="Heading3"/>
    <w:link w:val="11"/>
    <w:qFormat/>
    <w:rsid w:val="00251bec"/>
    <w:pPr>
      <w:keepNext w:val="false"/>
      <w:widowControl w:val="false"/>
      <w:numPr>
        <w:ilvl w:val="0"/>
        <w:numId w:val="2"/>
      </w:numPr>
      <w:tabs>
        <w:tab w:val="clear" w:pos="708"/>
        <w:tab w:val="left" w:pos="2340" w:leader="none"/>
      </w:tabs>
      <w:suppressAutoHyphens w:val="false"/>
      <w:spacing w:before="0" w:after="0"/>
      <w:ind w:right="1462" w:hanging="0"/>
      <w:jc w:val="center"/>
      <w:textAlignment w:val="baseline"/>
    </w:pPr>
    <w:rPr>
      <w:b w:val="false"/>
      <w:sz w:val="24"/>
      <w:szCs w:val="24"/>
    </w:rPr>
  </w:style>
  <w:style w:type="paragraph" w:styleId="23" w:customStyle="1">
    <w:name w:val="2. Пункт"/>
    <w:basedOn w:val="Heading3"/>
    <w:qFormat/>
    <w:rsid w:val="00251bec"/>
    <w:pPr>
      <w:keepNext w:val="false"/>
      <w:widowControl w:val="false"/>
      <w:numPr>
        <w:ilvl w:val="1"/>
        <w:numId w:val="2"/>
      </w:numPr>
      <w:suppressAutoHyphens w:val="false"/>
      <w:spacing w:before="0" w:after="0"/>
      <w:jc w:val="both"/>
      <w:textAlignment w:val="baseline"/>
    </w:pPr>
    <w:rPr>
      <w:b w:val="false"/>
      <w:sz w:val="24"/>
      <w:szCs w:val="24"/>
    </w:rPr>
  </w:style>
  <w:style w:type="paragraph" w:styleId="34" w:customStyle="1">
    <w:name w:val="3. Подпункт"/>
    <w:basedOn w:val="Heading3"/>
    <w:link w:val="33"/>
    <w:qFormat/>
    <w:rsid w:val="00251bec"/>
    <w:pPr>
      <w:keepNext w:val="false"/>
      <w:widowControl w:val="false"/>
      <w:numPr>
        <w:ilvl w:val="2"/>
        <w:numId w:val="2"/>
      </w:numPr>
      <w:tabs>
        <w:tab w:val="clear" w:pos="708"/>
        <w:tab w:val="left" w:pos="1620" w:leader="none"/>
      </w:tabs>
      <w:suppressAutoHyphens w:val="false"/>
      <w:spacing w:before="0" w:after="0"/>
      <w:jc w:val="both"/>
      <w:textAlignment w:val="baseline"/>
    </w:pPr>
    <w:rPr>
      <w:bCs/>
      <w:sz w:val="24"/>
      <w:szCs w:val="24"/>
    </w:rPr>
  </w:style>
  <w:style w:type="paragraph" w:styleId="ConsNormal" w:customStyle="1">
    <w:name w:val="ConsNormal"/>
    <w:qFormat/>
    <w:rsid w:val="00251bec"/>
    <w:pPr>
      <w:widowControl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Times New Roman"/>
      <w:color w:val="auto"/>
      <w:kern w:val="0"/>
      <w:sz w:val="32"/>
      <w:szCs w:val="20"/>
      <w:lang w:val="ru-RU" w:eastAsia="en-US" w:bidi="ar-SA"/>
    </w:rPr>
  </w:style>
  <w:style w:type="paragraph" w:styleId="BalloonText">
    <w:name w:val="Balloon Text"/>
    <w:basedOn w:val="Normal"/>
    <w:link w:val="Style10"/>
    <w:qFormat/>
    <w:rsid w:val="00251bec"/>
    <w:pPr>
      <w:spacing w:lineRule="auto" w:line="240"/>
    </w:pPr>
    <w:rPr>
      <w:rFonts w:ascii="Tahoma" w:hAnsi="Tahoma"/>
      <w:sz w:val="16"/>
      <w:szCs w:val="16"/>
      <w:lang w:val="x-none" w:eastAsia="x-none"/>
    </w:rPr>
  </w:style>
  <w:style w:type="paragraph" w:styleId="41" w:customStyle="1">
    <w:name w:val="4. Отчерк"/>
    <w:basedOn w:val="Normal"/>
    <w:link w:val="4"/>
    <w:qFormat/>
    <w:rsid w:val="00251bec"/>
    <w:pPr>
      <w:widowControl w:val="false"/>
      <w:numPr>
        <w:ilvl w:val="0"/>
        <w:numId w:val="3"/>
      </w:numPr>
      <w:spacing w:lineRule="auto" w:line="240"/>
    </w:pPr>
    <w:rPr>
      <w:sz w:val="24"/>
      <w:szCs w:val="24"/>
      <w:lang w:val="x-none" w:eastAsia="x-none"/>
    </w:rPr>
  </w:style>
  <w:style w:type="paragraph" w:styleId="Annotationtext">
    <w:name w:val="annotation text"/>
    <w:basedOn w:val="Normal"/>
    <w:link w:val="Style11"/>
    <w:qFormat/>
    <w:rsid w:val="00251bec"/>
    <w:pPr>
      <w:spacing w:lineRule="auto" w:line="240"/>
    </w:pPr>
    <w:rPr>
      <w:sz w:val="20"/>
      <w:szCs w:val="20"/>
      <w:lang w:val="x-none" w:eastAsia="x-none"/>
    </w:rPr>
  </w:style>
  <w:style w:type="paragraph" w:styleId="Annotationsubject">
    <w:name w:val="annotation subject"/>
    <w:basedOn w:val="Annotationtext"/>
    <w:next w:val="Annotationtext"/>
    <w:link w:val="Style12"/>
    <w:qFormat/>
    <w:rsid w:val="00251bec"/>
    <w:pPr/>
    <w:rPr>
      <w:b/>
      <w:bCs/>
    </w:rPr>
  </w:style>
  <w:style w:type="paragraph" w:styleId="Footer">
    <w:name w:val="Footer"/>
    <w:basedOn w:val="Normal"/>
    <w:link w:val="Style13"/>
    <w:uiPriority w:val="99"/>
    <w:rsid w:val="00251bec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>
      <w:lang w:val="x-none" w:eastAsia="x-none"/>
    </w:rPr>
  </w:style>
  <w:style w:type="paragraph" w:styleId="Revision">
    <w:name w:val="Revision"/>
    <w:uiPriority w:val="99"/>
    <w:semiHidden/>
    <w:qFormat/>
    <w:rsid w:val="00251be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13" w:customStyle="1">
    <w:name w:val="Заголовок1"/>
    <w:basedOn w:val="Normal"/>
    <w:link w:val="Style14"/>
    <w:qFormat/>
    <w:rsid w:val="00251bec"/>
    <w:pPr>
      <w:widowControl w:val="false"/>
      <w:spacing w:lineRule="auto" w:line="240" w:before="0" w:after="120"/>
      <w:ind w:hanging="0"/>
      <w:jc w:val="center"/>
      <w:textAlignment w:val="baseline"/>
    </w:pPr>
    <w:rPr>
      <w:b/>
      <w:bCs/>
      <w:sz w:val="32"/>
      <w:szCs w:val="20"/>
    </w:rPr>
  </w:style>
  <w:style w:type="paragraph" w:styleId="BodyTextIndent">
    <w:name w:val="Body Text Indent"/>
    <w:basedOn w:val="Normal"/>
    <w:link w:val="Style15"/>
    <w:rsid w:val="00251bec"/>
    <w:pPr>
      <w:spacing w:before="0" w:after="120"/>
      <w:ind w:left="283" w:firstLine="567"/>
    </w:pPr>
    <w:rPr>
      <w:lang w:val="x-none" w:eastAsia="x-none"/>
    </w:rPr>
  </w:style>
  <w:style w:type="paragraph" w:styleId="333" w:customStyle="1">
    <w:name w:val="Пункт 3.3.3"/>
    <w:basedOn w:val="Normal"/>
    <w:qFormat/>
    <w:rsid w:val="00251bec"/>
    <w:pPr>
      <w:keepNext w:val="true"/>
      <w:keepLines/>
      <w:widowControl w:val="false"/>
      <w:tabs>
        <w:tab w:val="clear" w:pos="708"/>
        <w:tab w:val="left" w:pos="920" w:leader="none"/>
      </w:tabs>
      <w:spacing w:lineRule="auto" w:line="240" w:before="240" w:after="240"/>
      <w:ind w:left="704" w:hanging="504"/>
      <w:jc w:val="left"/>
      <w:textAlignment w:val="baseline"/>
      <w:outlineLvl w:val="1"/>
    </w:pPr>
    <w:rPr>
      <w:sz w:val="24"/>
      <w:szCs w:val="20"/>
    </w:rPr>
  </w:style>
  <w:style w:type="paragraph" w:styleId="Caption111" w:customStyle="1">
    <w:name w:val="caption111"/>
    <w:basedOn w:val="Normal"/>
    <w:next w:val="Normal"/>
    <w:qFormat/>
    <w:rsid w:val="00251bec"/>
    <w:pPr>
      <w:widowControl w:val="false"/>
      <w:spacing w:lineRule="auto" w:line="240" w:before="120" w:after="120"/>
      <w:ind w:hanging="0"/>
      <w:textAlignment w:val="baseline"/>
    </w:pPr>
    <w:rPr>
      <w:b/>
      <w:bCs/>
      <w:sz w:val="24"/>
      <w:szCs w:val="24"/>
    </w:rPr>
  </w:style>
  <w:style w:type="paragraph" w:styleId="14" w:customStyle="1">
    <w:name w:val="Знак1"/>
    <w:basedOn w:val="Normal"/>
    <w:qFormat/>
    <w:rsid w:val="00251bec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-" w:customStyle="1">
    <w:name w:val="Контракт-раздел"/>
    <w:basedOn w:val="Normal"/>
    <w:qFormat/>
    <w:rsid w:val="00251bec"/>
    <w:pPr>
      <w:keepNext w:val="true"/>
      <w:keepLines/>
      <w:numPr>
        <w:ilvl w:val="0"/>
        <w:numId w:val="4"/>
      </w:numPr>
      <w:tabs>
        <w:tab w:val="clear" w:pos="708"/>
        <w:tab w:val="left" w:pos="0" w:leader="none"/>
        <w:tab w:val="left" w:pos="567" w:leader="none"/>
      </w:tabs>
      <w:spacing w:lineRule="auto" w:line="240" w:before="360" w:after="120"/>
      <w:jc w:val="center"/>
      <w:textAlignment w:val="baseline"/>
      <w:outlineLvl w:val="1"/>
    </w:pPr>
    <w:rPr>
      <w:b/>
      <w:bCs/>
      <w:caps/>
    </w:rPr>
  </w:style>
  <w:style w:type="paragraph" w:styleId="-1" w:customStyle="1">
    <w:name w:val="Контракт-пункт"/>
    <w:basedOn w:val="Normal"/>
    <w:qFormat/>
    <w:rsid w:val="00251bec"/>
    <w:pPr>
      <w:numPr>
        <w:ilvl w:val="1"/>
        <w:numId w:val="4"/>
      </w:numPr>
    </w:pPr>
    <w:rPr/>
  </w:style>
  <w:style w:type="paragraph" w:styleId="-2" w:customStyle="1">
    <w:name w:val="Контракт-подпункт"/>
    <w:basedOn w:val="Normal"/>
    <w:qFormat/>
    <w:rsid w:val="00251bec"/>
    <w:pPr>
      <w:numPr>
        <w:ilvl w:val="2"/>
        <w:numId w:val="4"/>
      </w:numPr>
    </w:pPr>
    <w:rPr/>
  </w:style>
  <w:style w:type="paragraph" w:styleId="-3" w:customStyle="1">
    <w:name w:val="Контракт-подподпункт"/>
    <w:basedOn w:val="Normal"/>
    <w:qFormat/>
    <w:rsid w:val="00251bec"/>
    <w:pPr>
      <w:numPr>
        <w:ilvl w:val="3"/>
        <w:numId w:val="4"/>
      </w:numPr>
    </w:pPr>
    <w:rPr/>
  </w:style>
  <w:style w:type="paragraph" w:styleId="EndnoteText">
    <w:name w:val="Endnote Text"/>
    <w:basedOn w:val="Normal"/>
    <w:link w:val="Style16"/>
    <w:uiPriority w:val="99"/>
    <w:semiHidden/>
    <w:unhideWhenUsed/>
    <w:rsid w:val="00251bec"/>
    <w:pPr/>
    <w:rPr>
      <w:sz w:val="20"/>
      <w:szCs w:val="20"/>
      <w:lang w:val="x-none" w:eastAsia="x-none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9">
    <w:name w:val="Table Grid"/>
    <w:basedOn w:val="a1"/>
    <w:rsid w:val="00251bec"/>
    <w:pPr>
      <w:spacing w:line="360" w:lineRule="auto"/>
      <w:jc w:val="both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3E285-CB45-48CB-B823-91512CBDE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AlterOffice/3.4.0.9$Linux_X86_64 LibreOffice_project/b8daf9e823b1a5463a2f48435ddc2e8696e7d4fc</Application>
  <AppVersion>15.0000</AppVersion>
  <DocSecurity>4</DocSecurity>
  <Pages>1</Pages>
  <Words>207</Words>
  <Characters>1448</Characters>
  <CharactersWithSpaces>1632</CharactersWithSpaces>
  <Paragraphs>27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2026-05-12T01:35:00Z</dcterms:created>
  <dc:creator>Тищенко Анастасия Владимировна</dc:creator>
  <dc:description/>
  <dc:language>ru-RU</dc:language>
  <cp:lastModifiedBy>blagadarovarr@Elektra.local</cp:lastModifiedBy>
  <cp:lastPrinted>2019-02-25T07:48:00Z</cp:lastPrinted>
  <dcterms:modified xsi:type="dcterms:W3CDTF">2026-06-15T14:20:47Z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